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78" w:rsidRDefault="00502B78">
      <w:pPr>
        <w:pStyle w:val="Normal"/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02B78">
        <w:tc>
          <w:tcPr>
            <w:tcW w:w="4819" w:type="dxa"/>
            <w:shd w:val="clear" w:color="auto" w:fill="auto"/>
          </w:tcPr>
          <w:p w:rsidR="00502B78" w:rsidRDefault="00502B78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ПРИНЯТО </w:t>
            </w:r>
          </w:p>
        </w:tc>
        <w:tc>
          <w:tcPr>
            <w:tcW w:w="4819" w:type="dxa"/>
            <w:shd w:val="clear" w:color="auto" w:fill="auto"/>
          </w:tcPr>
          <w:p w:rsidR="00502B78" w:rsidRDefault="00502B78" w:rsidP="00B35FFE">
            <w:pPr>
              <w:pStyle w:val="a8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УТВЕРЖД</w:t>
            </w:r>
            <w:r w:rsidR="00B35FFE">
              <w:rPr>
                <w:lang w:val="ru-RU"/>
              </w:rPr>
              <w:t>ЕНО</w:t>
            </w:r>
          </w:p>
        </w:tc>
      </w:tr>
      <w:tr w:rsidR="00502B78">
        <w:tc>
          <w:tcPr>
            <w:tcW w:w="4819" w:type="dxa"/>
            <w:shd w:val="clear" w:color="auto" w:fill="auto"/>
          </w:tcPr>
          <w:p w:rsidR="00502B78" w:rsidRDefault="00502B78">
            <w:pPr>
              <w:pStyle w:val="a8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решением педагогического совета  </w:t>
            </w:r>
          </w:p>
          <w:p w:rsidR="004A32E7" w:rsidRDefault="00D87571" w:rsidP="004A32E7">
            <w:pPr>
              <w:pStyle w:val="a8"/>
              <w:rPr>
                <w:lang w:val="ru-RU"/>
              </w:rPr>
            </w:pPr>
            <w:r w:rsidRPr="004A32E7">
              <w:rPr>
                <w:iCs/>
                <w:lang w:val="ru-RU"/>
              </w:rPr>
              <w:t>МКУ ДО ДЮСШ №5</w:t>
            </w:r>
            <w:r w:rsidR="004A32E7">
              <w:rPr>
                <w:lang w:val="ru-RU"/>
              </w:rPr>
              <w:t xml:space="preserve"> </w:t>
            </w:r>
          </w:p>
          <w:p w:rsidR="00502B78" w:rsidRPr="004A32E7" w:rsidRDefault="004A32E7" w:rsidP="00E40918">
            <w:pPr>
              <w:pStyle w:val="a8"/>
              <w:rPr>
                <w:iCs/>
                <w:lang w:val="ru-RU"/>
              </w:rPr>
            </w:pPr>
            <w:r>
              <w:rPr>
                <w:lang w:val="ru-RU"/>
              </w:rPr>
              <w:t>Протокол №</w:t>
            </w:r>
            <w:r w:rsidR="00E40918">
              <w:rPr>
                <w:lang w:val="ru-RU"/>
              </w:rPr>
              <w:t xml:space="preserve"> 12 </w:t>
            </w:r>
            <w:r>
              <w:rPr>
                <w:lang w:val="ru-RU"/>
              </w:rPr>
              <w:t>от «28» августа 2017г.</w:t>
            </w:r>
            <w:r w:rsidR="00773BEA">
              <w:rPr>
                <w:lang w:val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A32E7" w:rsidRDefault="00502B78" w:rsidP="004A32E7">
            <w:pPr>
              <w:pStyle w:val="a8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Приказом директора</w:t>
            </w:r>
            <w:r w:rsidR="004A32E7">
              <w:rPr>
                <w:lang w:val="ru-RU"/>
              </w:rPr>
              <w:t xml:space="preserve"> </w:t>
            </w:r>
          </w:p>
          <w:p w:rsidR="004A32E7" w:rsidRDefault="004A32E7" w:rsidP="004A32E7">
            <w:pPr>
              <w:pStyle w:val="a8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МКУ ДО ДЮСШ № 5</w:t>
            </w:r>
            <w:r w:rsidR="00502B78">
              <w:rPr>
                <w:lang w:val="ru-RU"/>
              </w:rPr>
              <w:t xml:space="preserve">  </w:t>
            </w:r>
          </w:p>
          <w:p w:rsidR="00502B78" w:rsidRDefault="00502B78" w:rsidP="004A32E7">
            <w:pPr>
              <w:pStyle w:val="a8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  <w:r w:rsidR="004A32E7">
              <w:rPr>
                <w:lang w:val="ru-RU"/>
              </w:rPr>
              <w:t xml:space="preserve"> 82 </w:t>
            </w:r>
            <w:r>
              <w:rPr>
                <w:lang w:val="ru-RU"/>
              </w:rPr>
              <w:t>от</w:t>
            </w:r>
            <w:r w:rsidR="004A32E7">
              <w:rPr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«</w:t>
            </w:r>
            <w:r w:rsidR="004A32E7">
              <w:rPr>
                <w:u w:val="single"/>
                <w:lang w:val="ru-RU"/>
              </w:rPr>
              <w:t>31</w:t>
            </w:r>
            <w:r>
              <w:rPr>
                <w:u w:val="single"/>
                <w:lang w:val="ru-RU"/>
              </w:rPr>
              <w:t>»</w:t>
            </w:r>
            <w:r w:rsidR="004A32E7">
              <w:rPr>
                <w:u w:val="single"/>
                <w:lang w:val="ru-RU"/>
              </w:rPr>
              <w:t xml:space="preserve"> августа</w:t>
            </w:r>
            <w:r>
              <w:rPr>
                <w:lang w:val="ru-RU"/>
              </w:rPr>
              <w:t>__201</w:t>
            </w:r>
            <w:r w:rsidR="004A32E7">
              <w:rPr>
                <w:lang w:val="ru-RU"/>
              </w:rPr>
              <w:t>7</w:t>
            </w:r>
            <w:r>
              <w:rPr>
                <w:lang w:val="ru-RU"/>
              </w:rPr>
              <w:t>г.</w:t>
            </w:r>
          </w:p>
        </w:tc>
      </w:tr>
      <w:tr w:rsidR="00502B78">
        <w:tc>
          <w:tcPr>
            <w:tcW w:w="4819" w:type="dxa"/>
            <w:shd w:val="clear" w:color="auto" w:fill="auto"/>
          </w:tcPr>
          <w:p w:rsidR="00502B78" w:rsidRDefault="00502B78" w:rsidP="004A32E7">
            <w:pPr>
              <w:pStyle w:val="a8"/>
              <w:snapToGrid w:val="0"/>
              <w:rPr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502B78" w:rsidRDefault="00502B78">
            <w:pPr>
              <w:pStyle w:val="a8"/>
              <w:snapToGrid w:val="0"/>
            </w:pPr>
          </w:p>
        </w:tc>
      </w:tr>
    </w:tbl>
    <w:p w:rsidR="00502B78" w:rsidRDefault="00502B78">
      <w:pPr>
        <w:pStyle w:val="Normal"/>
        <w:rPr>
          <w:lang w:val="ru-RU"/>
        </w:rPr>
      </w:pPr>
    </w:p>
    <w:p w:rsidR="004A32E7" w:rsidRDefault="004A32E7">
      <w:pPr>
        <w:pStyle w:val="Normal"/>
        <w:rPr>
          <w:lang w:val="ru-RU"/>
        </w:rPr>
      </w:pPr>
    </w:p>
    <w:p w:rsidR="004A32E7" w:rsidRDefault="004A32E7">
      <w:pPr>
        <w:pStyle w:val="Normal"/>
        <w:rPr>
          <w:lang w:val="ru-RU"/>
        </w:rPr>
      </w:pPr>
    </w:p>
    <w:p w:rsidR="004A32E7" w:rsidRDefault="004A32E7">
      <w:pPr>
        <w:pStyle w:val="Normal"/>
        <w:rPr>
          <w:lang w:val="ru-RU"/>
        </w:rPr>
      </w:pPr>
    </w:p>
    <w:p w:rsidR="004A32E7" w:rsidRDefault="004A32E7">
      <w:pPr>
        <w:pStyle w:val="Normal"/>
        <w:rPr>
          <w:lang w:val="ru-RU"/>
        </w:rPr>
      </w:pPr>
    </w:p>
    <w:p w:rsidR="004A32E7" w:rsidRDefault="004A32E7">
      <w:pPr>
        <w:pStyle w:val="Normal"/>
        <w:rPr>
          <w:lang w:val="ru-RU"/>
        </w:rPr>
      </w:pPr>
    </w:p>
    <w:p w:rsidR="004A32E7" w:rsidRDefault="004A32E7">
      <w:pPr>
        <w:pStyle w:val="Normal"/>
        <w:rPr>
          <w:lang w:val="ru-RU"/>
        </w:rPr>
      </w:pPr>
    </w:p>
    <w:p w:rsidR="004A32E7" w:rsidRPr="004A32E7" w:rsidRDefault="004A32E7">
      <w:pPr>
        <w:pStyle w:val="Normal"/>
        <w:rPr>
          <w:lang w:val="ru-RU"/>
        </w:rPr>
      </w:pPr>
    </w:p>
    <w:p w:rsidR="00502B78" w:rsidRDefault="00502B78">
      <w:pPr>
        <w:autoSpaceDE w:val="0"/>
      </w:pPr>
    </w:p>
    <w:p w:rsidR="00502B78" w:rsidRPr="004A32E7" w:rsidRDefault="00502B78">
      <w:pPr>
        <w:autoSpaceDE w:val="0"/>
        <w:jc w:val="center"/>
        <w:rPr>
          <w:rFonts w:eastAsia="Times New Roman"/>
          <w:b/>
          <w:bCs/>
          <w:sz w:val="44"/>
          <w:szCs w:val="44"/>
        </w:rPr>
      </w:pPr>
      <w:r w:rsidRPr="004A32E7">
        <w:rPr>
          <w:rFonts w:eastAsia="Times New Roman"/>
          <w:b/>
          <w:bCs/>
          <w:sz w:val="44"/>
          <w:szCs w:val="44"/>
        </w:rPr>
        <w:t xml:space="preserve">ПОЛОЖЕНИЕ </w:t>
      </w:r>
    </w:p>
    <w:p w:rsidR="00502B78" w:rsidRPr="004A32E7" w:rsidRDefault="00502B78">
      <w:pPr>
        <w:autoSpaceDE w:val="0"/>
        <w:jc w:val="center"/>
        <w:rPr>
          <w:rFonts w:eastAsia="Times New Roman"/>
          <w:b/>
          <w:bCs/>
          <w:sz w:val="36"/>
          <w:szCs w:val="36"/>
          <w:lang w:val="ru-RU"/>
        </w:rPr>
      </w:pPr>
      <w:r w:rsidRPr="004A32E7">
        <w:rPr>
          <w:rFonts w:eastAsia="Times New Roman"/>
          <w:b/>
          <w:bCs/>
          <w:sz w:val="36"/>
          <w:szCs w:val="36"/>
        </w:rPr>
        <w:t xml:space="preserve">об аттестационной комиссии </w:t>
      </w:r>
    </w:p>
    <w:p w:rsidR="004A32E7" w:rsidRPr="004A32E7" w:rsidRDefault="004A32E7">
      <w:pPr>
        <w:autoSpaceDE w:val="0"/>
        <w:jc w:val="center"/>
        <w:rPr>
          <w:rFonts w:eastAsia="Times New Roman"/>
          <w:b/>
          <w:bCs/>
          <w:sz w:val="36"/>
          <w:szCs w:val="36"/>
          <w:lang w:val="ru-RU"/>
        </w:rPr>
      </w:pPr>
      <w:r w:rsidRPr="004A32E7">
        <w:rPr>
          <w:rFonts w:eastAsia="Times New Roman"/>
          <w:b/>
          <w:bCs/>
          <w:sz w:val="36"/>
          <w:szCs w:val="36"/>
          <w:lang w:val="ru-RU"/>
        </w:rPr>
        <w:t>муниципального казенного учреждения</w:t>
      </w:r>
    </w:p>
    <w:p w:rsidR="004A32E7" w:rsidRPr="004A32E7" w:rsidRDefault="004A32E7">
      <w:pPr>
        <w:autoSpaceDE w:val="0"/>
        <w:jc w:val="center"/>
        <w:rPr>
          <w:rFonts w:eastAsia="Times New Roman"/>
          <w:b/>
          <w:bCs/>
          <w:sz w:val="36"/>
          <w:szCs w:val="36"/>
          <w:lang w:val="ru-RU"/>
        </w:rPr>
      </w:pPr>
      <w:r w:rsidRPr="004A32E7">
        <w:rPr>
          <w:rFonts w:eastAsia="Times New Roman"/>
          <w:b/>
          <w:bCs/>
          <w:sz w:val="36"/>
          <w:szCs w:val="36"/>
          <w:lang w:val="ru-RU"/>
        </w:rPr>
        <w:t xml:space="preserve">детско-юношеская спортивная школа № 5 </w:t>
      </w:r>
    </w:p>
    <w:p w:rsidR="004A32E7" w:rsidRPr="004A32E7" w:rsidRDefault="004A32E7">
      <w:pPr>
        <w:autoSpaceDE w:val="0"/>
        <w:jc w:val="center"/>
        <w:rPr>
          <w:rFonts w:eastAsia="Times New Roman"/>
          <w:b/>
          <w:bCs/>
          <w:sz w:val="36"/>
          <w:szCs w:val="36"/>
          <w:lang w:val="ru-RU"/>
        </w:rPr>
      </w:pPr>
      <w:r w:rsidRPr="004A32E7">
        <w:rPr>
          <w:rFonts w:eastAsia="Times New Roman"/>
          <w:b/>
          <w:bCs/>
          <w:sz w:val="36"/>
          <w:szCs w:val="36"/>
          <w:lang w:val="ru-RU"/>
        </w:rPr>
        <w:t>муниципального образования город-курорт Анапа</w:t>
      </w:r>
    </w:p>
    <w:p w:rsidR="004A32E7" w:rsidRP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sz w:val="36"/>
          <w:szCs w:val="36"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E40918" w:rsidRDefault="00E40918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E40918" w:rsidRDefault="00E40918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E40918" w:rsidRDefault="00E40918">
      <w:pPr>
        <w:autoSpaceDE w:val="0"/>
        <w:spacing w:line="360" w:lineRule="auto"/>
        <w:jc w:val="both"/>
        <w:rPr>
          <w:rFonts w:eastAsia="Times New Roman"/>
          <w:b/>
          <w:bCs/>
          <w:lang w:val="ru-RU"/>
        </w:rPr>
      </w:pPr>
    </w:p>
    <w:p w:rsidR="004A32E7" w:rsidRDefault="004A32E7" w:rsidP="004A32E7">
      <w:pPr>
        <w:autoSpaceDE w:val="0"/>
        <w:spacing w:line="360" w:lineRule="auto"/>
        <w:jc w:val="center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г-к Анапа 2017 г.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1. Общие положения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1.1. Настоящее Положение об аттестационной комиссии </w:t>
      </w:r>
      <w:r w:rsidR="00D87571">
        <w:rPr>
          <w:rFonts w:eastAsia="Times New Roman"/>
        </w:rPr>
        <w:t>МКУ ДО ДЮСШ №5</w:t>
      </w:r>
      <w:r>
        <w:rPr>
          <w:rFonts w:eastAsia="Times New Roman"/>
        </w:rPr>
        <w:t xml:space="preserve"> (далее –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Положение) регламентирует формирование, состав и порядок работы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 xml:space="preserve">аттестационной комиссии </w:t>
      </w:r>
      <w:r w:rsidR="00D87571" w:rsidRPr="00D87571">
        <w:rPr>
          <w:rFonts w:eastAsia="Times New Roman"/>
          <w:iCs/>
          <w:lang w:val="ru-RU"/>
        </w:rPr>
        <w:t>МКУ ДО ДЮСШ</w:t>
      </w:r>
      <w:r w:rsidR="00D87571">
        <w:rPr>
          <w:rFonts w:eastAsia="Times New Roman"/>
          <w:i/>
          <w:iCs/>
          <w:lang w:val="ru-RU"/>
        </w:rPr>
        <w:t xml:space="preserve"> </w:t>
      </w:r>
      <w:r w:rsidR="00D87571" w:rsidRPr="00D87571">
        <w:rPr>
          <w:rFonts w:eastAsia="Times New Roman"/>
          <w:iCs/>
          <w:lang w:val="ru-RU"/>
        </w:rPr>
        <w:t>№5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по аттестации педагогических работников.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1.2. Настоящее положение разработано в соответствии с Законом Российской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 xml:space="preserve">Федерации «Об образовании </w:t>
      </w:r>
      <w:r>
        <w:rPr>
          <w:rFonts w:eastAsia="Times New Roman"/>
          <w:lang w:val="ru-RU"/>
        </w:rPr>
        <w:t>в Российской Федерации</w:t>
      </w:r>
      <w:r>
        <w:rPr>
          <w:rFonts w:eastAsia="Times New Roman"/>
        </w:rPr>
        <w:t>», Типовым положением об образовательном учреждении, Положением о порядке аттестации педагогических и руководящих работников государственных и муниципальных образовательных учреждений (</w:t>
      </w:r>
      <w:r w:rsidR="00726C74" w:rsidRPr="00726C74">
        <w:rPr>
          <w:rFonts w:eastAsia="Times New Roman"/>
        </w:rPr>
        <w:t>Приказ Минобрнауки РФ от 07.04.2014 N 276</w:t>
      </w:r>
      <w:r>
        <w:rPr>
          <w:rFonts w:eastAsia="Times New Roman"/>
        </w:rPr>
        <w:t xml:space="preserve">), Уставом </w:t>
      </w:r>
      <w:r w:rsidR="00D87571">
        <w:rPr>
          <w:rFonts w:eastAsia="Times New Roman"/>
        </w:rPr>
        <w:t>МКУ ДО ДЮСШ №5</w:t>
      </w:r>
      <w:r>
        <w:rPr>
          <w:rFonts w:eastAsia="Times New Roman"/>
        </w:rPr>
        <w:t>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1.3. Основными принципами работы аттестационной комиссии являются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компетентность, объективность, гласность, независимость, соблюдение норм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профессиональной этики.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1.4. Состав и сроки полномочий аттестационной комиссии рассматриваются на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 xml:space="preserve">педагогическом совете </w:t>
      </w:r>
      <w:r w:rsidR="00FF165B">
        <w:rPr>
          <w:rFonts w:eastAsia="Times New Roman"/>
        </w:rPr>
        <w:t>МКУ ДО ДЮСШ № 5</w:t>
      </w:r>
      <w:r>
        <w:rPr>
          <w:rFonts w:eastAsia="Times New Roman"/>
        </w:rPr>
        <w:t xml:space="preserve"> и утверждаются приказом директора </w:t>
      </w:r>
      <w:r w:rsidR="00D87571">
        <w:rPr>
          <w:rFonts w:eastAsia="Times New Roman"/>
        </w:rPr>
        <w:t>МКУ ДО ДЮСШ №5</w:t>
      </w:r>
      <w:r>
        <w:rPr>
          <w:rFonts w:eastAsia="Times New Roman"/>
        </w:rPr>
        <w:t>. Все</w:t>
      </w:r>
      <w:r w:rsidR="00D87571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изменения в состав аттестационной комиссии в период действия ее полномочий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вносятся педагогическим советом и утверждаются директором </w:t>
      </w:r>
      <w:r w:rsidR="00D87571">
        <w:rPr>
          <w:rFonts w:eastAsia="Times New Roman"/>
        </w:rPr>
        <w:t>МКУ ДО ДЮСШ №5</w:t>
      </w:r>
      <w:r>
        <w:rPr>
          <w:rFonts w:eastAsia="Times New Roman"/>
        </w:rPr>
        <w:t>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 Цель и задачи деятельности АК: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2.1. Аттестационная комиссия образовательного учреждения </w:t>
      </w:r>
      <w:r>
        <w:rPr>
          <w:rFonts w:eastAsia="Times New Roman"/>
          <w:b/>
          <w:bCs/>
        </w:rPr>
        <w:t>создается с целью</w:t>
      </w:r>
      <w:r w:rsidR="004A32E7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</w:rPr>
        <w:t>подтверждения соответствия занимаемой должности педагогических</w:t>
      </w:r>
      <w:r w:rsidR="00D87571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работников.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2.2. </w:t>
      </w:r>
      <w:r w:rsidR="00D87571">
        <w:rPr>
          <w:rFonts w:eastAsia="Times New Roman"/>
          <w:lang w:val="ru-RU"/>
        </w:rPr>
        <w:t>А</w:t>
      </w:r>
      <w:r>
        <w:rPr>
          <w:rFonts w:eastAsia="Times New Roman"/>
        </w:rPr>
        <w:t xml:space="preserve">ттестационная комиссия призвана решать </w:t>
      </w:r>
      <w:r>
        <w:rPr>
          <w:rFonts w:eastAsia="Times New Roman"/>
          <w:b/>
          <w:bCs/>
        </w:rPr>
        <w:t>следующие задачи: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определять соответствие занимаемой должности и установление </w:t>
      </w:r>
      <w:r w:rsidR="00D87571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соответствия</w:t>
      </w:r>
      <w:r w:rsidR="00D87571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 xml:space="preserve"> </w:t>
      </w:r>
      <w:r w:rsidR="00D87571">
        <w:rPr>
          <w:rFonts w:eastAsia="Times New Roman"/>
          <w:lang w:val="ru-RU"/>
        </w:rPr>
        <w:t xml:space="preserve"> уровня </w:t>
      </w:r>
      <w:r>
        <w:rPr>
          <w:rFonts w:eastAsia="Times New Roman"/>
        </w:rPr>
        <w:t xml:space="preserve">профессиональной компетентности педагогических работников </w:t>
      </w:r>
      <w:r w:rsidR="00FF165B">
        <w:rPr>
          <w:rFonts w:eastAsia="Times New Roman"/>
        </w:rPr>
        <w:t>МКУ ДО ДЮСШ № 5</w:t>
      </w:r>
      <w:r w:rsidR="00D87571">
        <w:rPr>
          <w:rFonts w:eastAsia="Times New Roman"/>
          <w:lang w:val="ru-RU"/>
        </w:rPr>
        <w:t xml:space="preserve"> (тренерско-преподавательского состава) </w:t>
      </w:r>
      <w:r>
        <w:rPr>
          <w:rFonts w:eastAsia="Times New Roman"/>
        </w:rPr>
        <w:t>требованиям первой и высшей квалификационной категории;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D87571">
        <w:rPr>
          <w:rFonts w:eastAsia="Times New Roman"/>
          <w:lang w:val="ru-RU"/>
        </w:rPr>
        <w:t>рекомендовать кандидатов на получение</w:t>
      </w:r>
      <w:r>
        <w:rPr>
          <w:rFonts w:eastAsia="Times New Roman"/>
        </w:rPr>
        <w:t xml:space="preserve"> перв</w:t>
      </w:r>
      <w:r w:rsidR="00D87571">
        <w:rPr>
          <w:rFonts w:eastAsia="Times New Roman"/>
          <w:lang w:val="ru-RU"/>
        </w:rPr>
        <w:t>ой и высшей</w:t>
      </w:r>
      <w:r>
        <w:rPr>
          <w:rFonts w:eastAsia="Times New Roman"/>
        </w:rPr>
        <w:t xml:space="preserve"> квалификационн</w:t>
      </w:r>
      <w:r w:rsidR="00D87571">
        <w:rPr>
          <w:rFonts w:eastAsia="Times New Roman"/>
          <w:lang w:val="ru-RU"/>
        </w:rPr>
        <w:t xml:space="preserve">ой </w:t>
      </w:r>
      <w:r>
        <w:rPr>
          <w:rFonts w:eastAsia="Times New Roman"/>
        </w:rPr>
        <w:t>категори</w:t>
      </w:r>
      <w:r w:rsidR="00D87571">
        <w:rPr>
          <w:rFonts w:eastAsia="Times New Roman"/>
          <w:lang w:val="ru-RU"/>
        </w:rPr>
        <w:t>и</w:t>
      </w:r>
      <w:r>
        <w:rPr>
          <w:rFonts w:eastAsia="Times New Roman"/>
        </w:rPr>
        <w:t xml:space="preserve"> педагогически</w:t>
      </w:r>
      <w:r w:rsidR="00D87571">
        <w:rPr>
          <w:rFonts w:eastAsia="Times New Roman"/>
          <w:lang w:val="ru-RU"/>
        </w:rPr>
        <w:t xml:space="preserve">х </w:t>
      </w:r>
      <w:r>
        <w:rPr>
          <w:rFonts w:eastAsia="Times New Roman"/>
        </w:rPr>
        <w:t>работник</w:t>
      </w:r>
      <w:r w:rsidR="00D87571">
        <w:rPr>
          <w:rFonts w:eastAsia="Times New Roman"/>
          <w:lang w:val="ru-RU"/>
        </w:rPr>
        <w:t>ов</w:t>
      </w:r>
      <w:r>
        <w:rPr>
          <w:rFonts w:eastAsia="Times New Roman"/>
        </w:rPr>
        <w:t xml:space="preserve"> </w:t>
      </w:r>
      <w:r w:rsidR="00FF165B">
        <w:rPr>
          <w:rFonts w:eastAsia="Times New Roman"/>
        </w:rPr>
        <w:t>МКУ ДО ДЮСШ № 5</w:t>
      </w:r>
      <w:r>
        <w:rPr>
          <w:rFonts w:eastAsia="Times New Roman"/>
        </w:rPr>
        <w:t xml:space="preserve"> в соответствии с уровнем их профессиональной</w:t>
      </w:r>
      <w:r w:rsidR="00D87571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компетентности;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- соблюдать основные принципы проведения аттестации, обеспечивать</w:t>
      </w:r>
      <w:r w:rsidR="00D87571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объективность экспертизы и процедуры проведения аттестации;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- определять сроки прохождения аттестации для каждого педагогического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работника;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оказывать консультативную помощь аттестуемым работникам </w:t>
      </w:r>
      <w:r w:rsidR="00FF165B">
        <w:rPr>
          <w:rFonts w:eastAsia="Times New Roman"/>
        </w:rPr>
        <w:t>МКУ ДО ДЮСШ № 5</w:t>
      </w:r>
      <w:r>
        <w:rPr>
          <w:rFonts w:eastAsia="Times New Roman"/>
        </w:rPr>
        <w:t>;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- изучать и внедрять опыт работы школьных аттестационных комиссий города</w:t>
      </w:r>
      <w:r w:rsidR="00D87571">
        <w:rPr>
          <w:rFonts w:eastAsia="Times New Roman"/>
          <w:lang w:val="ru-RU"/>
        </w:rPr>
        <w:t>-курорта Анапа</w:t>
      </w:r>
      <w:r>
        <w:rPr>
          <w:rFonts w:eastAsia="Times New Roman"/>
        </w:rPr>
        <w:t xml:space="preserve"> и</w:t>
      </w:r>
      <w:r w:rsidR="00D87571">
        <w:rPr>
          <w:rFonts w:eastAsia="Times New Roman"/>
          <w:lang w:val="ru-RU"/>
        </w:rPr>
        <w:t xml:space="preserve"> Краснодарского края</w:t>
      </w:r>
      <w:r>
        <w:rPr>
          <w:rFonts w:eastAsia="Times New Roman"/>
        </w:rPr>
        <w:t>;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обобщать итоги аттестационной работы с педагогическими работниками </w:t>
      </w:r>
      <w:r w:rsidR="00D87571">
        <w:rPr>
          <w:rFonts w:eastAsia="Times New Roman"/>
        </w:rPr>
        <w:t>МКУ ДО ДЮСШ №5</w:t>
      </w:r>
      <w:r>
        <w:rPr>
          <w:rFonts w:eastAsia="Times New Roman"/>
        </w:rPr>
        <w:t>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3. Содержание работы аттестационной комиссии </w:t>
      </w:r>
      <w:r w:rsidR="00D87571">
        <w:rPr>
          <w:rFonts w:eastAsia="Times New Roman"/>
          <w:b/>
          <w:bCs/>
        </w:rPr>
        <w:t>МКУ ДО ДЮСШ №5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3.1. Прием заявлений педагогических работников на первую и высшую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квалификационные категории</w:t>
      </w:r>
      <w:r w:rsidR="00D87571">
        <w:rPr>
          <w:rFonts w:eastAsia="Times New Roman"/>
          <w:lang w:val="ru-RU"/>
        </w:rPr>
        <w:t xml:space="preserve"> и передача их в вышестоящие органы</w:t>
      </w:r>
      <w:r>
        <w:rPr>
          <w:rFonts w:eastAsia="Times New Roman"/>
        </w:rPr>
        <w:t>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3.2. Рассмотрение заявлений на соответствие занимаемой должности.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3.3. Оказание консультативной помощи аттестуемым работникам </w:t>
      </w:r>
      <w:r w:rsidR="00D87571">
        <w:rPr>
          <w:rFonts w:eastAsia="Times New Roman"/>
        </w:rPr>
        <w:t>МКУ ДО ДЮСШ №5</w:t>
      </w:r>
      <w:r>
        <w:rPr>
          <w:rFonts w:eastAsia="Times New Roman"/>
        </w:rPr>
        <w:t>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3.4. Обобщение итогов аттестации педагогических работников </w:t>
      </w:r>
      <w:r w:rsidR="00D87571">
        <w:rPr>
          <w:rFonts w:eastAsia="Times New Roman"/>
        </w:rPr>
        <w:t>МКУ ДО ДЮСШ №5</w:t>
      </w:r>
      <w:r>
        <w:rPr>
          <w:rFonts w:eastAsia="Times New Roman"/>
        </w:rPr>
        <w:t>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4. Состав аттестационной комиссии </w:t>
      </w:r>
      <w:r w:rsidR="00D87571">
        <w:rPr>
          <w:rFonts w:eastAsia="Times New Roman"/>
          <w:b/>
          <w:bCs/>
        </w:rPr>
        <w:t>МКУ ДО ДЮСШ №5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4.1. Аттестационная комиссия </w:t>
      </w:r>
      <w:r w:rsidR="00D87571">
        <w:rPr>
          <w:rFonts w:eastAsia="Times New Roman"/>
        </w:rPr>
        <w:t>МКУ ДО ДЮСШ №5</w:t>
      </w:r>
      <w:r>
        <w:rPr>
          <w:rFonts w:eastAsia="Times New Roman"/>
        </w:rPr>
        <w:t xml:space="preserve"> формируется из педагогических работников,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представителей профсоюзного органа.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4.2. В состав аттестационной комиссии входят председатель и его заместитель,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секретарь аттестационной комиссии, члены аттестационной комиссии.</w:t>
      </w:r>
    </w:p>
    <w:p w:rsidR="00502B78" w:rsidRPr="00D87571" w:rsidRDefault="00502B78">
      <w:pPr>
        <w:autoSpaceDE w:val="0"/>
        <w:spacing w:line="360" w:lineRule="auto"/>
        <w:jc w:val="both"/>
        <w:rPr>
          <w:rFonts w:eastAsia="Times New Roman"/>
          <w:lang w:val="ru-RU"/>
        </w:rPr>
      </w:pPr>
      <w:r>
        <w:rPr>
          <w:rFonts w:eastAsia="Times New Roman"/>
        </w:rPr>
        <w:t xml:space="preserve">4.3. Председателем аттестационной комиссии </w:t>
      </w:r>
      <w:r w:rsidR="00D87571">
        <w:rPr>
          <w:rFonts w:eastAsia="Times New Roman"/>
          <w:lang w:val="ru-RU"/>
        </w:rPr>
        <w:t>назначается один из</w:t>
      </w:r>
      <w:r>
        <w:rPr>
          <w:rFonts w:eastAsia="Times New Roman"/>
        </w:rPr>
        <w:t xml:space="preserve"> заместител</w:t>
      </w:r>
      <w:r w:rsidR="00D87571">
        <w:rPr>
          <w:rFonts w:eastAsia="Times New Roman"/>
          <w:lang w:val="ru-RU"/>
        </w:rPr>
        <w:t>ей</w:t>
      </w:r>
      <w:r w:rsidR="00726C74" w:rsidRPr="00726C74">
        <w:rPr>
          <w:rFonts w:eastAsia="Times New Roman"/>
        </w:rPr>
        <w:t xml:space="preserve"> </w:t>
      </w:r>
      <w:r w:rsidR="00726C74">
        <w:rPr>
          <w:rFonts w:eastAsia="Times New Roman"/>
        </w:rPr>
        <w:t>руководител</w:t>
      </w:r>
      <w:r w:rsidR="00726C74">
        <w:rPr>
          <w:rFonts w:eastAsia="Times New Roman"/>
          <w:lang w:val="ru-RU"/>
        </w:rPr>
        <w:t>я</w:t>
      </w:r>
      <w:r w:rsidR="00726C74">
        <w:rPr>
          <w:rFonts w:eastAsia="Times New Roman"/>
        </w:rPr>
        <w:t xml:space="preserve"> </w:t>
      </w:r>
      <w:r w:rsidR="00D87571">
        <w:rPr>
          <w:rFonts w:eastAsia="Times New Roman"/>
        </w:rPr>
        <w:t>МКУ ДО ДЮСШ №5</w:t>
      </w:r>
      <w:r w:rsidR="00D87571">
        <w:rPr>
          <w:rFonts w:eastAsia="Times New Roman"/>
          <w:lang w:val="ru-RU"/>
        </w:rPr>
        <w:t xml:space="preserve"> </w:t>
      </w:r>
      <w:r w:rsidR="004A32E7">
        <w:rPr>
          <w:rFonts w:eastAsia="Times New Roman"/>
          <w:lang w:val="ru-RU"/>
        </w:rPr>
        <w:t xml:space="preserve"> приказом директора, на основании представления Педагогического совета.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5. Организация работы аттестационной комиссии </w:t>
      </w:r>
      <w:r w:rsidR="00D87571">
        <w:rPr>
          <w:rFonts w:eastAsia="Times New Roman"/>
          <w:b/>
          <w:bCs/>
        </w:rPr>
        <w:t>МКУ ДО ДЮСШ №5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5.1. Руководство работой аттестационной комиссии осуществляет ее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председатель.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5.2. Заседания аттестационной комиссии проводятся под руководством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председателя либо по его поручению заместителем председателя не реже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четырех раз за период аттестации.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5.3. Заседание аттестационной комиссии считается правомочным при наличии не менее половины его членов.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5.4. Решение аттестационной комиссии считается принятым, если в голосовании участвовало не менее 2/3 состава комиссии. При равенстве голосов решение считается принятым в пользу аттестуемого.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5.5. Решение аттестационной комиссии заносится в аттестационный лист,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который подписывается председателем аттестационной комиссии и ее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секретарем.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6. Права членов аттестационной комиссии </w:t>
      </w:r>
      <w:r w:rsidR="00D87571">
        <w:rPr>
          <w:rFonts w:eastAsia="Times New Roman"/>
          <w:b/>
          <w:bCs/>
        </w:rPr>
        <w:t>МКУ ДО ДЮСШ №5</w:t>
      </w:r>
      <w:r>
        <w:rPr>
          <w:rFonts w:eastAsia="Times New Roman"/>
          <w:b/>
          <w:bCs/>
        </w:rPr>
        <w:t>: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6.1. Члены аттестационной комиссии имеют право: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6.1.1. Запрашивать у аттестуемого соответствующую документацию и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статистические данные, необходимые для</w:t>
      </w:r>
      <w:r w:rsidR="004A32E7">
        <w:rPr>
          <w:rFonts w:eastAsia="Times New Roman"/>
          <w:lang w:val="ru-RU"/>
        </w:rPr>
        <w:t xml:space="preserve"> представления к</w:t>
      </w:r>
      <w:r>
        <w:rPr>
          <w:rFonts w:eastAsia="Times New Roman"/>
        </w:rPr>
        <w:t xml:space="preserve"> аттестации на первую и высшую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квалификационные категории</w:t>
      </w:r>
      <w:r w:rsidR="004A32E7">
        <w:rPr>
          <w:rFonts w:eastAsia="Times New Roman"/>
          <w:lang w:val="ru-RU"/>
        </w:rPr>
        <w:t>,</w:t>
      </w:r>
      <w:r>
        <w:rPr>
          <w:rFonts w:eastAsia="Times New Roman"/>
        </w:rPr>
        <w:t xml:space="preserve"> и соответствие занимаемой должности;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6.1.2. Вносить предложения по совершенствованию деятельности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аттестационной комиссии;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6.1.3. Обращаться за консультацией по проблемам аттестации в ГАК,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аналогичные комиссии других образовательных учебных заведений в интересах</w:t>
      </w:r>
      <w:r w:rsidR="004A32E7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совершенствования своей работы.</w:t>
      </w:r>
    </w:p>
    <w:p w:rsidR="00502B78" w:rsidRDefault="00502B78">
      <w:pPr>
        <w:autoSpaceDE w:val="0"/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7. Документация аттестационной комиссии </w:t>
      </w:r>
      <w:r w:rsidR="00D87571">
        <w:rPr>
          <w:rFonts w:eastAsia="Times New Roman"/>
          <w:b/>
          <w:bCs/>
        </w:rPr>
        <w:t>МКУ ДО ДЮСШ №5</w:t>
      </w:r>
    </w:p>
    <w:p w:rsidR="00502B78" w:rsidRDefault="00502B78">
      <w:pPr>
        <w:tabs>
          <w:tab w:val="left" w:pos="1134"/>
        </w:tabs>
        <w:spacing w:line="360" w:lineRule="auto"/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502B78" w:rsidRDefault="00502B78">
      <w:pPr>
        <w:tabs>
          <w:tab w:val="left" w:pos="1134"/>
        </w:tabs>
        <w:spacing w:line="360" w:lineRule="auto"/>
        <w:ind w:firstLine="709"/>
        <w:jc w:val="both"/>
      </w:pPr>
      <w:r>
        <w:lastRenderedPageBreak/>
        <w:t>- протоколы заседаний аттестационной комиссии;</w:t>
      </w:r>
    </w:p>
    <w:p w:rsidR="00502B78" w:rsidRDefault="00502B78">
      <w:pPr>
        <w:tabs>
          <w:tab w:val="left" w:pos="1134"/>
        </w:tabs>
        <w:spacing w:line="360" w:lineRule="auto"/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502B78" w:rsidRDefault="00502B78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</w:rPr>
        <w:t xml:space="preserve"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</w:t>
      </w:r>
      <w:r>
        <w:rPr>
          <w:rFonts w:eastAsia="Times New Roman"/>
          <w:lang w:val="ru-RU"/>
        </w:rPr>
        <w:t xml:space="preserve">заявлений </w:t>
      </w:r>
      <w:r>
        <w:rPr>
          <w:rFonts w:eastAsia="Times New Roman"/>
        </w:rPr>
        <w:t xml:space="preserve"> педагогических работников.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8</w:t>
      </w:r>
      <w:r w:rsidRPr="00CB7CAC">
        <w:rPr>
          <w:rFonts w:eastAsia="Times New Roman"/>
          <w:b/>
          <w:bCs/>
          <w:lang w:val="ru-RU"/>
        </w:rPr>
        <w:t xml:space="preserve">. </w:t>
      </w:r>
      <w:r>
        <w:rPr>
          <w:rFonts w:eastAsia="Times New Roman"/>
          <w:b/>
          <w:bCs/>
          <w:lang w:val="ru-RU"/>
        </w:rPr>
        <w:t>Порядок а</w:t>
      </w:r>
      <w:r w:rsidRPr="00CB7CAC">
        <w:rPr>
          <w:rFonts w:eastAsia="Times New Roman"/>
          <w:b/>
          <w:bCs/>
          <w:lang w:val="ru-RU"/>
        </w:rPr>
        <w:t>ттестаци</w:t>
      </w:r>
      <w:r w:rsidR="00FF165B">
        <w:rPr>
          <w:rFonts w:eastAsia="Times New Roman"/>
          <w:b/>
          <w:bCs/>
          <w:lang w:val="ru-RU"/>
        </w:rPr>
        <w:t>и</w:t>
      </w:r>
      <w:r w:rsidRPr="00CB7CAC">
        <w:rPr>
          <w:rFonts w:eastAsia="Times New Roman"/>
          <w:b/>
          <w:bCs/>
          <w:lang w:val="ru-RU"/>
        </w:rPr>
        <w:t xml:space="preserve"> педагогических работников</w:t>
      </w:r>
      <w:r w:rsidR="00FF165B">
        <w:rPr>
          <w:rFonts w:eastAsia="Times New Roman"/>
          <w:b/>
          <w:bCs/>
          <w:lang w:val="ru-RU"/>
        </w:rPr>
        <w:t>,</w:t>
      </w:r>
      <w:r>
        <w:rPr>
          <w:rFonts w:eastAsia="Times New Roman"/>
          <w:b/>
          <w:bCs/>
          <w:lang w:val="ru-RU"/>
        </w:rPr>
        <w:t xml:space="preserve"> </w:t>
      </w:r>
      <w:r w:rsidRPr="00CB7CAC">
        <w:rPr>
          <w:rFonts w:eastAsia="Times New Roman"/>
          <w:b/>
          <w:bCs/>
          <w:lang w:val="ru-RU"/>
        </w:rPr>
        <w:t>с целью подтверждения соответствия занимаемой должности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Pr="00CB7CAC">
        <w:rPr>
          <w:rFonts w:eastAsia="Times New Roman"/>
          <w:bCs/>
          <w:lang w:val="ru-RU"/>
        </w:rPr>
        <w:t xml:space="preserve">1. 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</w:t>
      </w:r>
      <w:r w:rsidR="00FF165B">
        <w:rPr>
          <w:rFonts w:eastAsia="Times New Roman"/>
          <w:bCs/>
          <w:lang w:val="ru-RU"/>
        </w:rPr>
        <w:t>МКУ ДО ДЮСШ № 5</w:t>
      </w:r>
      <w:r w:rsidRPr="00CB7CAC">
        <w:rPr>
          <w:rFonts w:eastAsia="Times New Roman"/>
          <w:bCs/>
          <w:lang w:val="ru-RU"/>
        </w:rPr>
        <w:t>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2. Аттестация педагогических работников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, не имеющих квалификационных категорий (первой или высшей), включая педагогических работников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, осуществляющих педагогическую деятельность помимо основной работы, а также по совместительству, является обязательной. 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3. Директор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 не может являться председателем аттестационной комиссии.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>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8.5</w:t>
      </w:r>
      <w:r w:rsidR="00CB7CAC" w:rsidRPr="00CB7CAC">
        <w:rPr>
          <w:rFonts w:eastAsia="Times New Roman"/>
          <w:bCs/>
          <w:lang w:val="ru-RU"/>
        </w:rPr>
        <w:t>. Решение о проведении аттестации педагогических работников принимается работодателем. Работодатель издает соответствующий приказ, включающий в себя список работников, подлежащих аттестации, график проведения аттестации  (в т.ч. дату проведения квалификационных испытаний) и доводит его под роспись до сведения каждого аттестуемого не менее чем за месяц до начала аттестации.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8.6</w:t>
      </w:r>
      <w:r w:rsidR="00CB7CAC" w:rsidRPr="00CB7CAC">
        <w:rPr>
          <w:rFonts w:eastAsia="Times New Roman"/>
          <w:bCs/>
          <w:lang w:val="ru-RU"/>
        </w:rPr>
        <w:t xml:space="preserve">. Проведение аттестации педагогических работников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, осуществляется на основании представления работодателя в аттестационную комиссию и заявления педагогического работника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, которое подаётся в аттестационную комиссию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 не позднее, чем за месяц до даты аттестации. </w:t>
      </w:r>
      <w:proofErr w:type="gramStart"/>
      <w:r w:rsidR="00CB7CAC" w:rsidRPr="00CB7CAC">
        <w:rPr>
          <w:rFonts w:eastAsia="Times New Roman"/>
          <w:bCs/>
          <w:lang w:val="ru-RU"/>
        </w:rPr>
        <w:t xml:space="preserve">В заявлении указываются анкетные данные педагогического работника, сведения, характеризующие его трудовую деятельность за период от даты предыдущей аттестации (при первичной аттестации - с даты поступления на работу), а также сведения о наградах педагогического работника за период от даты предыдущей аттестации (при первичной аттестации - с даты поступления на работу), сведения о педагогическом стаже, </w:t>
      </w:r>
      <w:r w:rsidR="00CB7CAC" w:rsidRPr="00CB7CAC">
        <w:rPr>
          <w:rFonts w:eastAsia="Times New Roman"/>
          <w:bCs/>
          <w:lang w:val="ru-RU"/>
        </w:rPr>
        <w:lastRenderedPageBreak/>
        <w:t>стаже работы в соответствующей должности.</w:t>
      </w:r>
      <w:proofErr w:type="gramEnd"/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8.</w:t>
      </w:r>
      <w:r w:rsidR="007704F3">
        <w:rPr>
          <w:rFonts w:eastAsia="Times New Roman"/>
          <w:bCs/>
          <w:lang w:val="ru-RU"/>
        </w:rPr>
        <w:t>7.</w:t>
      </w:r>
      <w:r w:rsidRPr="00CB7CAC">
        <w:rPr>
          <w:rFonts w:eastAsia="Times New Roman"/>
          <w:bCs/>
          <w:lang w:val="ru-RU"/>
        </w:rPr>
        <w:t xml:space="preserve"> В представлении работодателя в аттестационную комиссию должны содержаться следующие сведения о педагогическом работнике: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а) фамилия, имя, отчество;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б) наименование должности на дату проведения аттестации;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в) дата заключения по этой должности трудового договора;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г) уровень образования и квалификация по направлению подготовки;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 xml:space="preserve">д) информация о прохождении повышения квалификации; 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е) результаты предыдущих аттестаций (в случае их проведения).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proofErr w:type="gramStart"/>
      <w:r w:rsidRPr="00CB7CAC">
        <w:rPr>
          <w:rFonts w:eastAsia="Times New Roman"/>
          <w:bCs/>
          <w:lang w:val="ru-RU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</w:t>
      </w:r>
      <w:r w:rsidR="00FF165B">
        <w:rPr>
          <w:rFonts w:eastAsia="Times New Roman"/>
          <w:bCs/>
          <w:lang w:val="ru-RU"/>
        </w:rPr>
        <w:t>МКУ ДО ДЮСШ № 5</w:t>
      </w:r>
      <w:r w:rsidRPr="00CB7CAC">
        <w:rPr>
          <w:rFonts w:eastAsia="Times New Roman"/>
          <w:bCs/>
          <w:lang w:val="ru-RU"/>
        </w:rPr>
        <w:t xml:space="preserve">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</w:t>
      </w:r>
      <w:proofErr w:type="gramEnd"/>
      <w:r w:rsidRPr="00CB7CAC">
        <w:rPr>
          <w:rFonts w:eastAsia="Times New Roman"/>
          <w:bCs/>
          <w:lang w:val="ru-RU"/>
        </w:rPr>
        <w:t xml:space="preserve"> работы.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9. Педагогический работник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 должен быть ознакомлен с представлением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заявление с соответствующим обоснованием в случае несогласия со сведениями, содержащимися в представлении  работодателя.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10. При отказе педагогического работника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11. Педагогический работник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 должен лично присутствовать при его аттестации на заседании аттестационной комиссии.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12. Аттестационная комиссия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 xml:space="preserve"> рассматривает сведения о педагогическом работнике, содержащиеся в представлении работодателя, заявление аттестуемого,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</w:t>
      </w:r>
      <w:r w:rsidR="00CB7CAC" w:rsidRPr="00CB7CAC">
        <w:rPr>
          <w:rFonts w:eastAsia="Times New Roman"/>
          <w:bCs/>
          <w:lang w:val="ru-RU"/>
        </w:rPr>
        <w:lastRenderedPageBreak/>
        <w:t>квалификационным требованиям по занимаемой должности.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 xml:space="preserve">Члены аттестационной комиссии </w:t>
      </w:r>
      <w:r w:rsidR="00FF165B">
        <w:rPr>
          <w:rFonts w:eastAsia="Times New Roman"/>
          <w:bCs/>
          <w:lang w:val="ru-RU"/>
        </w:rPr>
        <w:t>МКУ ДО ДЮСШ № 5</w:t>
      </w:r>
      <w:r w:rsidRPr="00CB7CAC">
        <w:rPr>
          <w:rFonts w:eastAsia="Times New Roman"/>
          <w:bCs/>
          <w:lang w:val="ru-RU"/>
        </w:rPr>
        <w:t xml:space="preserve"> при необходимости вправе задавать педагогическому работнику </w:t>
      </w:r>
      <w:r w:rsidR="003A5378" w:rsidRPr="003A5378">
        <w:rPr>
          <w:rFonts w:eastAsia="Times New Roman"/>
          <w:bCs/>
          <w:lang w:val="ru-RU"/>
        </w:rPr>
        <w:t>вопросы, касающиеся профессиональных знаний и умений в областях: педагогика, возрастная физиология, психология, законодательства РФ в области образования</w:t>
      </w:r>
      <w:r w:rsidR="003A5378">
        <w:rPr>
          <w:rFonts w:eastAsia="Times New Roman"/>
          <w:bCs/>
          <w:lang w:val="ru-RU"/>
        </w:rPr>
        <w:t xml:space="preserve">. </w:t>
      </w:r>
      <w:r w:rsidRPr="00CB7CAC">
        <w:rPr>
          <w:rFonts w:eastAsia="Times New Roman"/>
          <w:bCs/>
          <w:lang w:val="ru-RU"/>
        </w:rPr>
        <w:t>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>13. По результатам аттестации педагогического работника аттестационная комиссия принимает одно из следующих решений: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- соответствует занимаемой должности (указывается должность работника);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- не соответствует занимаемой должности (указывается должность работника).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>14.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 xml:space="preserve">При прохождении аттестации педагогический работник, являющийся членом аттестационной комиссии </w:t>
      </w:r>
      <w:r w:rsidR="00FF165B">
        <w:rPr>
          <w:rFonts w:eastAsia="Times New Roman"/>
          <w:bCs/>
          <w:lang w:val="ru-RU"/>
        </w:rPr>
        <w:t>МКУ ДО ДЮСШ № 5</w:t>
      </w:r>
      <w:r w:rsidRPr="00CB7CAC">
        <w:rPr>
          <w:rFonts w:eastAsia="Times New Roman"/>
          <w:bCs/>
          <w:lang w:val="ru-RU"/>
        </w:rPr>
        <w:t>, не участвует в голосовании по своей кандидатуре.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15. Педагогический работник знакомится под роспись с результатами аттестации, оформленными протоколом. 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 xml:space="preserve">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Выписка из протокола и представление работодателя хранятся в личном деле педагогического работника. 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16. </w:t>
      </w:r>
      <w:proofErr w:type="gramStart"/>
      <w:r w:rsidR="00CB7CAC" w:rsidRPr="00CB7CAC">
        <w:rPr>
          <w:rFonts w:eastAsia="Times New Roman"/>
          <w:bCs/>
          <w:lang w:val="ru-RU"/>
        </w:rPr>
        <w:t xml:space="preserve">В случаях, когда у работодателя имеются основания для осуществления оценки </w:t>
      </w:r>
      <w:r w:rsidR="00CB7CAC" w:rsidRPr="00CB7CAC">
        <w:rPr>
          <w:rFonts w:eastAsia="Times New Roman"/>
          <w:bCs/>
          <w:lang w:val="ru-RU"/>
        </w:rPr>
        <w:lastRenderedPageBreak/>
        <w:t xml:space="preserve">профессиональной деятельности педагогического работника в </w:t>
      </w:r>
      <w:r w:rsidR="003A5378" w:rsidRPr="00CB7CAC">
        <w:rPr>
          <w:rFonts w:eastAsia="Times New Roman"/>
          <w:bCs/>
          <w:lang w:val="ru-RU"/>
        </w:rPr>
        <w:t>меж аттестационный</w:t>
      </w:r>
      <w:r w:rsidR="00CB7CAC" w:rsidRPr="00CB7CAC">
        <w:rPr>
          <w:rFonts w:eastAsia="Times New Roman"/>
          <w:bCs/>
          <w:lang w:val="ru-RU"/>
        </w:rPr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 по правилам, предусмотренным настоящим Порядком аттестации.</w:t>
      </w:r>
      <w:proofErr w:type="gramEnd"/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>17. Результаты аттестации педагогический работник вправе обжаловать в суд в соответствии с законодательством Российской Федерации.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18. В случае признания педагогического работника </w:t>
      </w:r>
      <w:proofErr w:type="gramStart"/>
      <w:r w:rsidR="00CB7CAC" w:rsidRPr="00CB7CAC">
        <w:rPr>
          <w:rFonts w:eastAsia="Times New Roman"/>
          <w:bCs/>
          <w:lang w:val="ru-RU"/>
        </w:rPr>
        <w:t>соответствующим</w:t>
      </w:r>
      <w:proofErr w:type="gramEnd"/>
      <w:r w:rsidR="00CB7CAC" w:rsidRPr="00CB7CAC">
        <w:rPr>
          <w:rFonts w:eastAsia="Times New Roman"/>
          <w:bCs/>
          <w:lang w:val="ru-RU"/>
        </w:rPr>
        <w:t xml:space="preserve">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19.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 </w:t>
      </w:r>
      <w:proofErr w:type="gramStart"/>
      <w:r w:rsidR="00CB7CAC" w:rsidRPr="00CB7CAC">
        <w:rPr>
          <w:rFonts w:eastAsia="Times New Roman"/>
          <w:bCs/>
          <w:lang w:val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20. </w:t>
      </w:r>
      <w:proofErr w:type="gramStart"/>
      <w:r w:rsidR="00CB7CAC" w:rsidRPr="00CB7CAC">
        <w:rPr>
          <w:rFonts w:eastAsia="Times New Roman"/>
          <w:bCs/>
          <w:lang w:val="ru-RU"/>
        </w:rPr>
        <w:t>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</w:t>
      </w:r>
      <w:proofErr w:type="gramEnd"/>
      <w:r w:rsidR="00CB7CAC" w:rsidRPr="00CB7CAC">
        <w:rPr>
          <w:rFonts w:eastAsia="Times New Roman"/>
          <w:bCs/>
          <w:lang w:val="ru-RU"/>
        </w:rPr>
        <w:t xml:space="preserve">, специалистов и служащих,  </w:t>
      </w:r>
      <w:proofErr w:type="gramStart"/>
      <w:r w:rsidR="00CB7CAC" w:rsidRPr="00CB7CAC">
        <w:rPr>
          <w:rFonts w:eastAsia="Times New Roman"/>
          <w:bCs/>
          <w:lang w:val="ru-RU"/>
        </w:rPr>
        <w:t>утвержденного</w:t>
      </w:r>
      <w:proofErr w:type="gramEnd"/>
      <w:r w:rsidR="00CB7CAC" w:rsidRPr="00CB7CAC">
        <w:rPr>
          <w:rFonts w:eastAsia="Times New Roman"/>
          <w:bCs/>
          <w:lang w:val="ru-RU"/>
        </w:rPr>
        <w:t xml:space="preserve"> приказом Минздравсоцразвития РФ от 26.08.2010 № 761н, зарегистрированного в Минюсте РФ 06.10.2010, регистрационный № 18638.</w:t>
      </w:r>
    </w:p>
    <w:p w:rsidR="00CB7CAC" w:rsidRPr="00CB7CAC" w:rsidRDefault="007704F3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8.</w:t>
      </w:r>
      <w:r w:rsidR="00CB7CAC" w:rsidRPr="00CB7CAC">
        <w:rPr>
          <w:rFonts w:eastAsia="Times New Roman"/>
          <w:bCs/>
          <w:lang w:val="ru-RU"/>
        </w:rPr>
        <w:t xml:space="preserve">21. Аттестации не подлежат следующие педагогические работники </w:t>
      </w:r>
      <w:r w:rsidR="00FF165B">
        <w:rPr>
          <w:rFonts w:eastAsia="Times New Roman"/>
          <w:bCs/>
          <w:lang w:val="ru-RU"/>
        </w:rPr>
        <w:t>МКУ ДО ДЮСШ № 5</w:t>
      </w:r>
      <w:r w:rsidR="00CB7CAC" w:rsidRPr="00CB7CAC">
        <w:rPr>
          <w:rFonts w:eastAsia="Times New Roman"/>
          <w:bCs/>
          <w:lang w:val="ru-RU"/>
        </w:rPr>
        <w:t>: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lastRenderedPageBreak/>
        <w:t>а) проработавшие в занимаемой должности менее двух лет в данной организации;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 xml:space="preserve">б) беременные женщины; 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 xml:space="preserve">в) женщины, находящиеся в отпуске по беременности и родам; 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proofErr w:type="gramStart"/>
      <w:r w:rsidRPr="00CB7CAC">
        <w:rPr>
          <w:rFonts w:eastAsia="Times New Roman"/>
          <w:bCs/>
          <w:lang w:val="ru-RU"/>
        </w:rPr>
        <w:t>г) находящиеся в отпуске по уходу за ребенком до достижения им возраста трех лет;</w:t>
      </w:r>
      <w:proofErr w:type="gramEnd"/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proofErr w:type="gramStart"/>
      <w:r w:rsidRPr="00CB7CAC">
        <w:rPr>
          <w:rFonts w:eastAsia="Times New Roman"/>
          <w:bCs/>
          <w:lang w:val="ru-RU"/>
        </w:rPr>
        <w:t>д) отсутствовавшие на рабочем месте более четырех месяцев в связи с заболеванием.</w:t>
      </w:r>
      <w:proofErr w:type="gramEnd"/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Аттестация педагогических работников, предусмотренных подпунктами «в» и «г» пункта 24 данного Порядка, возможна не ранее чем через два года после их выхода из указанных отпусков.</w:t>
      </w:r>
    </w:p>
    <w:p w:rsidR="00CB7CAC" w:rsidRPr="00CB7CAC" w:rsidRDefault="00CB7CAC" w:rsidP="00CB7CAC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bCs/>
          <w:lang w:val="ru-RU"/>
        </w:rPr>
      </w:pPr>
      <w:r w:rsidRPr="00CB7CAC">
        <w:rPr>
          <w:rFonts w:eastAsia="Times New Roman"/>
          <w:bCs/>
          <w:lang w:val="ru-RU"/>
        </w:rPr>
        <w:t>Аттестация педагогических работников, предусмотренных подпунктами «д» пункта 24 данного Порядка, возможна не ранее чем через год после их выхода на работу.</w:t>
      </w:r>
    </w:p>
    <w:p w:rsidR="007861BF" w:rsidRPr="007861BF" w:rsidRDefault="007861BF">
      <w:pPr>
        <w:tabs>
          <w:tab w:val="left" w:pos="2565"/>
        </w:tabs>
        <w:autoSpaceDE w:val="0"/>
        <w:spacing w:line="360" w:lineRule="auto"/>
        <w:ind w:firstLine="709"/>
        <w:jc w:val="both"/>
        <w:rPr>
          <w:rFonts w:eastAsia="Times New Roman"/>
          <w:lang w:val="ru-RU"/>
        </w:rPr>
      </w:pPr>
    </w:p>
    <w:p w:rsidR="00502B78" w:rsidRDefault="00502B78">
      <w:pPr>
        <w:autoSpaceDE w:val="0"/>
        <w:spacing w:line="360" w:lineRule="auto"/>
        <w:jc w:val="both"/>
        <w:rPr>
          <w:lang w:val="ru-RU"/>
        </w:rPr>
      </w:pPr>
    </w:p>
    <w:sectPr w:rsidR="00502B78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21" w:rsidRDefault="00933B21" w:rsidP="00E40918">
      <w:r>
        <w:separator/>
      </w:r>
    </w:p>
  </w:endnote>
  <w:endnote w:type="continuationSeparator" w:id="0">
    <w:p w:rsidR="00933B21" w:rsidRDefault="00933B21" w:rsidP="00E4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18" w:rsidRDefault="00E40918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665C8" w:rsidRPr="002665C8">
      <w:rPr>
        <w:noProof/>
        <w:lang w:val="ru-RU"/>
      </w:rPr>
      <w:t>1</w:t>
    </w:r>
    <w:r>
      <w:fldChar w:fldCharType="end"/>
    </w:r>
  </w:p>
  <w:p w:rsidR="00E40918" w:rsidRDefault="00E409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21" w:rsidRDefault="00933B21" w:rsidP="00E40918">
      <w:r>
        <w:separator/>
      </w:r>
    </w:p>
  </w:footnote>
  <w:footnote w:type="continuationSeparator" w:id="0">
    <w:p w:rsidR="00933B21" w:rsidRDefault="00933B21" w:rsidP="00E4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74"/>
    <w:rsid w:val="00106513"/>
    <w:rsid w:val="002665C8"/>
    <w:rsid w:val="003069D6"/>
    <w:rsid w:val="003A5378"/>
    <w:rsid w:val="004A32E7"/>
    <w:rsid w:val="00502B78"/>
    <w:rsid w:val="00726C74"/>
    <w:rsid w:val="007704F3"/>
    <w:rsid w:val="00773BEA"/>
    <w:rsid w:val="007861BF"/>
    <w:rsid w:val="00933B21"/>
    <w:rsid w:val="009C6CCF"/>
    <w:rsid w:val="00B35FFE"/>
    <w:rsid w:val="00B52F20"/>
    <w:rsid w:val="00B86A78"/>
    <w:rsid w:val="00C03696"/>
    <w:rsid w:val="00CB7CAC"/>
    <w:rsid w:val="00D87571"/>
    <w:rsid w:val="00D97505"/>
    <w:rsid w:val="00E40918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Normal">
    <w:name w:val="Normal"/>
    <w:basedOn w:val="a"/>
    <w:pPr>
      <w:autoSpaceDE w:val="0"/>
    </w:pPr>
    <w:rPr>
      <w:rFonts w:eastAsia="Times New Roman"/>
      <w:color w:val="000000"/>
      <w:lang w:val="de-DE" w:eastAsia="fa-IR" w:bidi="fa-IR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2F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52F20"/>
    <w:rPr>
      <w:rFonts w:ascii="Tahoma" w:eastAsia="Andale Sans UI" w:hAnsi="Tahoma" w:cs="Tahoma"/>
      <w:kern w:val="1"/>
      <w:sz w:val="16"/>
      <w:szCs w:val="16"/>
      <w:lang/>
    </w:rPr>
  </w:style>
  <w:style w:type="paragraph" w:styleId="ac">
    <w:name w:val="header"/>
    <w:basedOn w:val="a"/>
    <w:link w:val="ad"/>
    <w:uiPriority w:val="99"/>
    <w:unhideWhenUsed/>
    <w:rsid w:val="00E409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0918"/>
    <w:rPr>
      <w:rFonts w:eastAsia="Andale Sans UI"/>
      <w:kern w:val="1"/>
      <w:sz w:val="24"/>
      <w:szCs w:val="24"/>
      <w:lang/>
    </w:rPr>
  </w:style>
  <w:style w:type="paragraph" w:styleId="ae">
    <w:name w:val="footer"/>
    <w:basedOn w:val="a"/>
    <w:link w:val="af"/>
    <w:uiPriority w:val="99"/>
    <w:unhideWhenUsed/>
    <w:rsid w:val="00E409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0918"/>
    <w:rPr>
      <w:rFonts w:eastAsia="Andale Sans UI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Normal">
    <w:name w:val="Normal"/>
    <w:basedOn w:val="a"/>
    <w:pPr>
      <w:autoSpaceDE w:val="0"/>
    </w:pPr>
    <w:rPr>
      <w:rFonts w:eastAsia="Times New Roman"/>
      <w:color w:val="000000"/>
      <w:lang w:val="de-DE" w:eastAsia="fa-IR" w:bidi="fa-IR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2F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52F20"/>
    <w:rPr>
      <w:rFonts w:ascii="Tahoma" w:eastAsia="Andale Sans UI" w:hAnsi="Tahoma" w:cs="Tahoma"/>
      <w:kern w:val="1"/>
      <w:sz w:val="16"/>
      <w:szCs w:val="16"/>
      <w:lang/>
    </w:rPr>
  </w:style>
  <w:style w:type="paragraph" w:styleId="ac">
    <w:name w:val="header"/>
    <w:basedOn w:val="a"/>
    <w:link w:val="ad"/>
    <w:uiPriority w:val="99"/>
    <w:unhideWhenUsed/>
    <w:rsid w:val="00E409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0918"/>
    <w:rPr>
      <w:rFonts w:eastAsia="Andale Sans UI"/>
      <w:kern w:val="1"/>
      <w:sz w:val="24"/>
      <w:szCs w:val="24"/>
      <w:lang/>
    </w:rPr>
  </w:style>
  <w:style w:type="paragraph" w:styleId="ae">
    <w:name w:val="footer"/>
    <w:basedOn w:val="a"/>
    <w:link w:val="af"/>
    <w:uiPriority w:val="99"/>
    <w:unhideWhenUsed/>
    <w:rsid w:val="00E409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0918"/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2019-02-14T09:07:00Z</cp:lastPrinted>
  <dcterms:created xsi:type="dcterms:W3CDTF">2019-02-28T11:06:00Z</dcterms:created>
  <dcterms:modified xsi:type="dcterms:W3CDTF">2019-02-28T11:06:00Z</dcterms:modified>
</cp:coreProperties>
</file>